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77777777" w:rsidR="000067FE" w:rsidRPr="00F771F2" w:rsidRDefault="000067FE" w:rsidP="00F771F2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</w:pPr>
      <w:r w:rsidRPr="00F771F2">
        <w:rPr>
          <w:rFonts w:ascii="Saira SemiCondensed Light" w:hAnsi="Saira SemiCondensed Light" w:cstheme="minorHAnsi"/>
          <w:b/>
          <w:bCs/>
          <w:sz w:val="24"/>
          <w:szCs w:val="24"/>
          <w:u w:val="single"/>
        </w:rPr>
        <w:t>100303626: Euro G Auto Mix og Pump (PV+S) NS 35L/sek. til nedgravning</w:t>
      </w:r>
    </w:p>
    <w:p w14:paraId="39CCF31B" w14:textId="77777777" w:rsidR="000067FE" w:rsidRPr="00F771F2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 xml:space="preserve">Fuldautomatisk fedtudskiller til nedgravning som er CE-mærket iht. EN 1825-1 med indbygget slamfang på 3.500 L., udskiller kapacitet på 8.300 L. og fedtopbevaring vol. på op til 1.200 L. </w:t>
      </w:r>
    </w:p>
    <w:p w14:paraId="2E111A19" w14:textId="54FC6300" w:rsidR="009C3AF7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 xml:space="preserve">Tanken skal være udstyret med et tømningsrør i Ø75 mm, som er tilsluttet pumpen. Udskilleren skal automatisk kunne rengøre tanken med varmt </w:t>
      </w:r>
      <w:r w:rsidR="006E6132" w:rsidRPr="00F771F2">
        <w:rPr>
          <w:rFonts w:ascii="Saira SemiCondensed Light" w:hAnsi="Saira SemiCondensed Light" w:cs="Arial"/>
        </w:rPr>
        <w:t xml:space="preserve">vand </w:t>
      </w:r>
      <w:r w:rsidRPr="00F771F2">
        <w:rPr>
          <w:rFonts w:ascii="Saira SemiCondensed Light" w:hAnsi="Saira SemiCondensed Light" w:cs="Arial"/>
        </w:rPr>
        <w:t xml:space="preserve">og pumpen cirkulerer og kværner indholdet i tanken - også ved tømning til slamsugeren. Tanken skal kunne inspiceres via vindue i tanken. </w:t>
      </w:r>
    </w:p>
    <w:p w14:paraId="716EDF5F" w14:textId="77777777" w:rsidR="00F771F2" w:rsidRPr="00F771F2" w:rsidRDefault="00F771F2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06972529" w14:textId="04E8866A" w:rsidR="000067FE" w:rsidRPr="00F771F2" w:rsidRDefault="009C3AF7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>Udskilleren skal kunne udskille 35 L./sek. og pumpen skal have</w:t>
      </w:r>
      <w:r w:rsidR="000067FE" w:rsidRPr="00F771F2">
        <w:rPr>
          <w:rFonts w:ascii="Saira SemiCondensed Light" w:hAnsi="Saira SemiCondensed Light" w:cs="Arial"/>
        </w:rPr>
        <w:t xml:space="preserve"> en effekt på 3,0 kW (IP55, 400 V, 50 Hz) og en ydelse på 37 m³/h ved 10 meters højde og samtidigt kunne kværne og cirkulere indholdet i tanken inden recirkulation/tømning.</w:t>
      </w:r>
    </w:p>
    <w:p w14:paraId="4ACA7F79" w14:textId="77777777" w:rsidR="00F771F2" w:rsidRDefault="00F771F2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6F793AE8" w14:textId="457C40B0" w:rsidR="000067FE" w:rsidRPr="00F771F2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>For automatisk vandpåfyldning, skal anlægget have 1 magnetventil monteret på hver tilføringsrør (koldt/varmt vand).</w:t>
      </w:r>
    </w:p>
    <w:p w14:paraId="061684D0" w14:textId="77777777" w:rsidR="00F771F2" w:rsidRDefault="00F771F2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18D5CC25" w14:textId="55890F23" w:rsidR="000067FE" w:rsidRPr="00F771F2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>Løbsretningen på ind / udløb skal kunne justeres efter behov.</w:t>
      </w:r>
    </w:p>
    <w:p w14:paraId="5D0576A4" w14:textId="77777777" w:rsidR="000067FE" w:rsidRPr="00F771F2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 xml:space="preserve">Størrelse på ind og udløb skal være Ø200 mm. Tankens dimensioner må ikke overstige Længde 6160 mm., Bredde 2180 mm., </w:t>
      </w:r>
    </w:p>
    <w:p w14:paraId="35A54B31" w14:textId="77777777" w:rsidR="000067FE" w:rsidRPr="00F771F2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>Højde 1100 mm. (+indløbshøjde 755-1190 mm).</w:t>
      </w:r>
    </w:p>
    <w:p w14:paraId="214279EF" w14:textId="77777777" w:rsidR="000067FE" w:rsidRPr="00F771F2" w:rsidRDefault="000067FE" w:rsidP="00F771F2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F771F2">
        <w:rPr>
          <w:rFonts w:ascii="Saira SemiCondensed Light" w:hAnsi="Saira SemiCondensed Light" w:cs="Arial"/>
        </w:rPr>
        <w:t>Der skal ydes 20 års garanti mod gennemtæring.</w:t>
      </w:r>
    </w:p>
    <w:p w14:paraId="76896FFF" w14:textId="77777777" w:rsidR="00BF576C" w:rsidRPr="00F771F2" w:rsidRDefault="00BF576C" w:rsidP="00F771F2">
      <w:pPr>
        <w:rPr>
          <w:rFonts w:ascii="Saira SemiCondensed Light" w:hAnsi="Saira SemiCondensed Light"/>
        </w:rPr>
      </w:pPr>
    </w:p>
    <w:sectPr w:rsidR="00BF576C" w:rsidRPr="00F77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8327" w14:textId="77777777" w:rsidR="00FB35D1" w:rsidRDefault="00FB35D1" w:rsidP="00F771F2">
      <w:pPr>
        <w:spacing w:after="0" w:line="240" w:lineRule="auto"/>
      </w:pPr>
      <w:r>
        <w:separator/>
      </w:r>
    </w:p>
  </w:endnote>
  <w:endnote w:type="continuationSeparator" w:id="0">
    <w:p w14:paraId="5C98F224" w14:textId="77777777" w:rsidR="00FB35D1" w:rsidRDefault="00FB35D1" w:rsidP="00F7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ira SemiCondensed Light">
    <w:altName w:val="﷽﷽﷽﷽﷽﷽﷽﷽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CBBB" w14:textId="77777777" w:rsidR="00F771F2" w:rsidRDefault="00F77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D6C65" w14:textId="0E5A1B08" w:rsidR="00F771F2" w:rsidRPr="00F771F2" w:rsidRDefault="00F771F2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37135EE1" wp14:editId="7D2BA4B1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94AC" w14:textId="77777777" w:rsidR="00F771F2" w:rsidRDefault="00F7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B3F6" w14:textId="77777777" w:rsidR="00FB35D1" w:rsidRDefault="00FB35D1" w:rsidP="00F771F2">
      <w:pPr>
        <w:spacing w:after="0" w:line="240" w:lineRule="auto"/>
      </w:pPr>
      <w:r>
        <w:separator/>
      </w:r>
    </w:p>
  </w:footnote>
  <w:footnote w:type="continuationSeparator" w:id="0">
    <w:p w14:paraId="6147837E" w14:textId="77777777" w:rsidR="00FB35D1" w:rsidRDefault="00FB35D1" w:rsidP="00F7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ACB1" w14:textId="77777777" w:rsidR="00F771F2" w:rsidRDefault="00F77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AA84" w14:textId="169A2778" w:rsidR="00F771F2" w:rsidRDefault="00F771F2">
    <w:pPr>
      <w:pStyle w:val="Header"/>
    </w:pPr>
    <w:r w:rsidRPr="007843D9">
      <w:rPr>
        <w:noProof/>
      </w:rPr>
      <w:drawing>
        <wp:inline distT="0" distB="0" distL="0" distR="0" wp14:anchorId="32E8DA38" wp14:editId="2A0875F4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B7AE" w14:textId="77777777" w:rsidR="00F771F2" w:rsidRDefault="00F77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15033E"/>
    <w:rsid w:val="00163A50"/>
    <w:rsid w:val="001B1784"/>
    <w:rsid w:val="002368BE"/>
    <w:rsid w:val="00420D7D"/>
    <w:rsid w:val="0050304E"/>
    <w:rsid w:val="0059163F"/>
    <w:rsid w:val="005A5BCF"/>
    <w:rsid w:val="005E7718"/>
    <w:rsid w:val="006C6311"/>
    <w:rsid w:val="006E6132"/>
    <w:rsid w:val="008A2E5A"/>
    <w:rsid w:val="00927F56"/>
    <w:rsid w:val="009676FE"/>
    <w:rsid w:val="009C3AF7"/>
    <w:rsid w:val="00A1604C"/>
    <w:rsid w:val="00A66AF4"/>
    <w:rsid w:val="00A74EC3"/>
    <w:rsid w:val="00A94566"/>
    <w:rsid w:val="00AB5775"/>
    <w:rsid w:val="00B6535E"/>
    <w:rsid w:val="00BF576C"/>
    <w:rsid w:val="00D8010A"/>
    <w:rsid w:val="00E32E33"/>
    <w:rsid w:val="00E404C6"/>
    <w:rsid w:val="00EF0B97"/>
    <w:rsid w:val="00F4432A"/>
    <w:rsid w:val="00F771F2"/>
    <w:rsid w:val="00FB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7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F2"/>
  </w:style>
  <w:style w:type="paragraph" w:styleId="Footer">
    <w:name w:val="footer"/>
    <w:basedOn w:val="Normal"/>
    <w:link w:val="FooterChar"/>
    <w:uiPriority w:val="99"/>
    <w:unhideWhenUsed/>
    <w:rsid w:val="00F7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F2"/>
  </w:style>
  <w:style w:type="character" w:styleId="Hyperlink">
    <w:name w:val="Hyperlink"/>
    <w:basedOn w:val="DefaultParagraphFont"/>
    <w:uiPriority w:val="99"/>
    <w:unhideWhenUsed/>
    <w:rsid w:val="00F77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C6841-B9B8-4E01-9472-D57FCBAD5FBA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2.xml><?xml version="1.0" encoding="utf-8"?>
<ds:datastoreItem xmlns:ds="http://schemas.openxmlformats.org/officeDocument/2006/customXml" ds:itemID="{D586008D-9EA4-49E3-BC91-A7E9906D8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2CC8B-AE88-49E6-B03F-D637CAA82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Daniel Lauridsen</cp:lastModifiedBy>
  <cp:revision>5</cp:revision>
  <cp:lastPrinted>2019-10-10T06:03:00Z</cp:lastPrinted>
  <dcterms:created xsi:type="dcterms:W3CDTF">2019-10-10T12:53:00Z</dcterms:created>
  <dcterms:modified xsi:type="dcterms:W3CDTF">2021-01-08T09:13:00Z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